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017FAF" w:rsidRPr="006A3337" w:rsidTr="005F0BB8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17FAF" w:rsidRPr="006A3337" w:rsidRDefault="00017FAF" w:rsidP="005F0BB8">
            <w:pPr>
              <w:jc w:val="center"/>
              <w:rPr>
                <w:rFonts w:eastAsia="Times New Roman"/>
                <w:b/>
              </w:rPr>
            </w:pPr>
            <w:r w:rsidRPr="006A3337">
              <w:rPr>
                <w:rFonts w:eastAsia="Times New Roman"/>
                <w:b/>
              </w:rPr>
              <w:t xml:space="preserve">ИСПОЛНИТЕЛЬНЫЙ </w:t>
            </w:r>
          </w:p>
          <w:p w:rsidR="00017FAF" w:rsidRPr="006A3337" w:rsidRDefault="00017FAF" w:rsidP="005F0BB8">
            <w:pPr>
              <w:jc w:val="center"/>
              <w:rPr>
                <w:rFonts w:eastAsia="Times New Roman"/>
                <w:b/>
              </w:rPr>
            </w:pPr>
            <w:r w:rsidRPr="006A3337">
              <w:rPr>
                <w:rFonts w:eastAsia="Times New Roman"/>
                <w:b/>
              </w:rPr>
              <w:t xml:space="preserve">КОМИТЕТ </w:t>
            </w:r>
            <w:r w:rsidR="004813F3">
              <w:rPr>
                <w:b/>
              </w:rPr>
              <w:t>МУРАЛИНСКОГО</w:t>
            </w:r>
            <w:r w:rsidRPr="006A3337">
              <w:rPr>
                <w:rFonts w:eastAsia="Times New Roman"/>
                <w:b/>
              </w:rPr>
              <w:t xml:space="preserve">   СЕЛЬСКОГО ПОСЕЛЕНИЯ</w:t>
            </w:r>
          </w:p>
          <w:p w:rsidR="00017FAF" w:rsidRPr="006A3337" w:rsidRDefault="00017FAF" w:rsidP="005F0BB8">
            <w:pPr>
              <w:jc w:val="center"/>
              <w:rPr>
                <w:rFonts w:eastAsia="Times New Roman"/>
                <w:b/>
              </w:rPr>
            </w:pPr>
            <w:r w:rsidRPr="006A3337">
              <w:rPr>
                <w:rFonts w:eastAsia="Times New Roman"/>
                <w:b/>
              </w:rPr>
              <w:t>КАЙБИЦКОГО МУНИЦИПАЛЬНОГО РАЙОНА</w:t>
            </w:r>
          </w:p>
          <w:p w:rsidR="00017FAF" w:rsidRPr="006A3337" w:rsidRDefault="00017FAF" w:rsidP="005F0BB8">
            <w:pPr>
              <w:jc w:val="center"/>
              <w:rPr>
                <w:rFonts w:eastAsia="Times New Roman"/>
                <w:b/>
              </w:rPr>
            </w:pPr>
            <w:r w:rsidRPr="006A3337">
              <w:rPr>
                <w:rFonts w:eastAsia="Times New Roman"/>
                <w:b/>
              </w:rPr>
              <w:t>РЕСПУБЛИКИ ТАТАРСТАН</w:t>
            </w:r>
          </w:p>
          <w:p w:rsidR="00017FAF" w:rsidRPr="006A3337" w:rsidRDefault="00017FAF" w:rsidP="005F0BB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17FAF" w:rsidRPr="006A3337" w:rsidRDefault="00017FAF" w:rsidP="005F0B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17FAF" w:rsidRPr="006A3337" w:rsidRDefault="00017FAF" w:rsidP="005F0BB8">
            <w:pPr>
              <w:rPr>
                <w:rFonts w:eastAsia="Times New Roman"/>
                <w:b/>
              </w:rPr>
            </w:pPr>
            <w:r w:rsidRPr="006A3337">
              <w:rPr>
                <w:rFonts w:eastAsia="Times New Roman"/>
                <w:b/>
              </w:rPr>
              <w:t xml:space="preserve">ТАТАРСТАН </w:t>
            </w:r>
            <w:r w:rsidRPr="006A3337">
              <w:rPr>
                <w:rFonts w:eastAsia="Times New Roman"/>
                <w:b/>
                <w:lang w:val="tt-RU"/>
              </w:rPr>
              <w:t>Р</w:t>
            </w:r>
            <w:r w:rsidRPr="006A3337">
              <w:rPr>
                <w:rFonts w:eastAsia="Times New Roman"/>
                <w:b/>
              </w:rPr>
              <w:t>ЕСПУБЛИКАСЫ</w:t>
            </w:r>
          </w:p>
          <w:p w:rsidR="00017FAF" w:rsidRPr="006A3337" w:rsidRDefault="00017FAF" w:rsidP="005F0BB8">
            <w:pPr>
              <w:jc w:val="center"/>
              <w:rPr>
                <w:rFonts w:eastAsia="Times New Roman"/>
                <w:b/>
                <w:lang w:val="tt-RU"/>
              </w:rPr>
            </w:pPr>
            <w:r w:rsidRPr="006A3337">
              <w:rPr>
                <w:rFonts w:eastAsia="Times New Roman"/>
                <w:b/>
              </w:rPr>
              <w:t>КАЙБЫЧ</w:t>
            </w:r>
          </w:p>
          <w:p w:rsidR="00017FAF" w:rsidRPr="006A3337" w:rsidRDefault="00017FAF" w:rsidP="005F0BB8">
            <w:pPr>
              <w:jc w:val="center"/>
              <w:rPr>
                <w:rFonts w:eastAsia="Times New Roman"/>
                <w:b/>
              </w:rPr>
            </w:pPr>
            <w:r w:rsidRPr="006A3337">
              <w:rPr>
                <w:rFonts w:eastAsia="Times New Roman"/>
                <w:b/>
              </w:rPr>
              <w:t xml:space="preserve"> МУНИЦИПАЛЬ РАЙОНЫ</w:t>
            </w:r>
          </w:p>
          <w:p w:rsidR="00017FAF" w:rsidRPr="006A3337" w:rsidRDefault="004813F3" w:rsidP="005F0BB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tt-RU"/>
              </w:rPr>
              <w:t>МӨРӘЛЕ</w:t>
            </w:r>
            <w:r w:rsidR="00017FAF" w:rsidRPr="006A3337">
              <w:rPr>
                <w:rFonts w:eastAsia="Times New Roman"/>
                <w:b/>
              </w:rPr>
              <w:t xml:space="preserve"> АВЫЛ ЖИРЛЕГЕ БАШКАРМА КОМИТЕТЫ</w:t>
            </w:r>
          </w:p>
          <w:p w:rsidR="00017FAF" w:rsidRPr="006A3337" w:rsidRDefault="00017FAF" w:rsidP="005F0BB8">
            <w:pPr>
              <w:jc w:val="center"/>
              <w:rPr>
                <w:rFonts w:eastAsia="Times New Roman"/>
                <w:b/>
                <w:lang w:val="tt-RU"/>
              </w:rPr>
            </w:pPr>
          </w:p>
        </w:tc>
      </w:tr>
    </w:tbl>
    <w:p w:rsidR="00017FAF" w:rsidRPr="006A3337" w:rsidRDefault="00017FAF" w:rsidP="00017FAF">
      <w:pPr>
        <w:rPr>
          <w:rFonts w:eastAsia="Times New Roman"/>
          <w:b/>
          <w:noProof/>
          <w:sz w:val="28"/>
          <w:szCs w:val="28"/>
        </w:rPr>
      </w:pPr>
    </w:p>
    <w:p w:rsidR="00017FAF" w:rsidRPr="006A3337" w:rsidRDefault="00017FAF" w:rsidP="00017FAF">
      <w:pPr>
        <w:rPr>
          <w:rFonts w:eastAsia="Times New Roman"/>
          <w:b/>
          <w:noProof/>
          <w:sz w:val="28"/>
          <w:szCs w:val="28"/>
          <w:lang w:val="tt-RU"/>
        </w:rPr>
      </w:pPr>
      <w:r w:rsidRPr="006A3337">
        <w:rPr>
          <w:rFonts w:eastAsia="Times New Roman"/>
          <w:b/>
          <w:noProof/>
          <w:sz w:val="28"/>
          <w:szCs w:val="28"/>
        </w:rPr>
        <w:t xml:space="preserve">           ПОСТАНОВЛЕНИЕ                                                            КАРАР</w:t>
      </w:r>
    </w:p>
    <w:p w:rsidR="00017FAF" w:rsidRPr="006A3337" w:rsidRDefault="00017FAF" w:rsidP="00017FAF">
      <w:pPr>
        <w:rPr>
          <w:rFonts w:eastAsia="Times New Roman"/>
          <w:b/>
          <w:noProof/>
          <w:sz w:val="28"/>
          <w:szCs w:val="28"/>
          <w:lang w:val="tt-RU"/>
        </w:rPr>
      </w:pPr>
    </w:p>
    <w:p w:rsidR="00017FAF" w:rsidRPr="004813F3" w:rsidRDefault="00017FAF" w:rsidP="00017FAF">
      <w:pPr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                   </w:t>
      </w:r>
      <w:r w:rsidR="004813F3">
        <w:rPr>
          <w:rFonts w:eastAsia="Times New Roman"/>
        </w:rPr>
        <w:t>26</w:t>
      </w:r>
      <w:r w:rsidRPr="004813F3">
        <w:rPr>
          <w:rFonts w:eastAsia="Times New Roman"/>
          <w:sz w:val="28"/>
          <w:szCs w:val="28"/>
        </w:rPr>
        <w:t xml:space="preserve">.04.2018                      </w:t>
      </w:r>
      <w:r w:rsidR="004813F3">
        <w:rPr>
          <w:rFonts w:eastAsia="Times New Roman"/>
          <w:sz w:val="28"/>
          <w:szCs w:val="28"/>
        </w:rPr>
        <w:t>с. Мурали</w:t>
      </w:r>
      <w:r w:rsidRPr="004813F3">
        <w:rPr>
          <w:rFonts w:eastAsia="Times New Roman"/>
          <w:sz w:val="28"/>
          <w:szCs w:val="28"/>
        </w:rPr>
        <w:t xml:space="preserve">                        </w:t>
      </w:r>
      <w:r w:rsidR="004813F3">
        <w:rPr>
          <w:rFonts w:eastAsia="Times New Roman"/>
          <w:sz w:val="28"/>
          <w:szCs w:val="28"/>
        </w:rPr>
        <w:t xml:space="preserve">          </w:t>
      </w:r>
      <w:r w:rsidRPr="004813F3">
        <w:rPr>
          <w:rFonts w:eastAsia="Times New Roman"/>
          <w:sz w:val="28"/>
          <w:szCs w:val="28"/>
        </w:rPr>
        <w:t xml:space="preserve">   </w:t>
      </w:r>
      <w:r w:rsidR="004813F3" w:rsidRPr="004813F3">
        <w:rPr>
          <w:rFonts w:eastAsia="Times New Roman"/>
          <w:sz w:val="28"/>
          <w:szCs w:val="28"/>
        </w:rPr>
        <w:t>№6</w:t>
      </w:r>
    </w:p>
    <w:p w:rsidR="00017FAF" w:rsidRPr="006D5CAF" w:rsidRDefault="00017FAF" w:rsidP="00017FAF">
      <w:pPr>
        <w:pStyle w:val="a3"/>
        <w:rPr>
          <w:sz w:val="28"/>
          <w:szCs w:val="28"/>
        </w:rPr>
      </w:pPr>
      <w:r w:rsidRPr="006D5CAF">
        <w:rPr>
          <w:sz w:val="28"/>
          <w:szCs w:val="28"/>
        </w:rPr>
        <w:t>Об утверждении плана антинаркотических</w:t>
      </w:r>
    </w:p>
    <w:p w:rsidR="00017FAF" w:rsidRDefault="00017FAF" w:rsidP="00017FAF">
      <w:pPr>
        <w:pStyle w:val="a3"/>
        <w:rPr>
          <w:sz w:val="28"/>
          <w:szCs w:val="28"/>
        </w:rPr>
      </w:pPr>
      <w:r w:rsidRPr="006D5CAF">
        <w:rPr>
          <w:sz w:val="28"/>
          <w:szCs w:val="28"/>
        </w:rPr>
        <w:t xml:space="preserve">мероприятий на территории </w:t>
      </w:r>
      <w:r w:rsidR="004813F3">
        <w:rPr>
          <w:sz w:val="28"/>
          <w:szCs w:val="28"/>
        </w:rPr>
        <w:t>Муралинского</w:t>
      </w:r>
    </w:p>
    <w:p w:rsidR="00017FAF" w:rsidRPr="006D5CAF" w:rsidRDefault="00017FAF" w:rsidP="00017FAF">
      <w:pPr>
        <w:pStyle w:val="a3"/>
        <w:rPr>
          <w:sz w:val="28"/>
          <w:szCs w:val="28"/>
        </w:rPr>
      </w:pPr>
      <w:r w:rsidRPr="006D5CAF">
        <w:rPr>
          <w:sz w:val="28"/>
          <w:szCs w:val="28"/>
        </w:rPr>
        <w:t xml:space="preserve">сельского поселения Кайбицкого </w:t>
      </w:r>
    </w:p>
    <w:p w:rsidR="00017FAF" w:rsidRPr="006D5CAF" w:rsidRDefault="00017FAF" w:rsidP="00017FAF">
      <w:pPr>
        <w:pStyle w:val="a3"/>
        <w:rPr>
          <w:sz w:val="28"/>
          <w:szCs w:val="28"/>
        </w:rPr>
      </w:pPr>
      <w:r w:rsidRPr="006D5CAF">
        <w:rPr>
          <w:sz w:val="28"/>
          <w:szCs w:val="28"/>
        </w:rPr>
        <w:t>муниципального района на 2018 год</w:t>
      </w:r>
    </w:p>
    <w:p w:rsidR="00017FAF" w:rsidRPr="006D5CAF" w:rsidRDefault="00017FAF" w:rsidP="00017FAF">
      <w:pPr>
        <w:pStyle w:val="a3"/>
        <w:rPr>
          <w:sz w:val="28"/>
          <w:szCs w:val="28"/>
        </w:rPr>
      </w:pPr>
      <w:r w:rsidRPr="006D5CAF">
        <w:rPr>
          <w:sz w:val="28"/>
          <w:szCs w:val="28"/>
        </w:rPr>
        <w:t> </w:t>
      </w:r>
    </w:p>
    <w:p w:rsidR="00017FAF" w:rsidRDefault="00017FAF" w:rsidP="00017FAF">
      <w:pPr>
        <w:pStyle w:val="a3"/>
        <w:rPr>
          <w:sz w:val="28"/>
          <w:szCs w:val="28"/>
        </w:rPr>
      </w:pPr>
      <w:r w:rsidRPr="006D5CAF">
        <w:rPr>
          <w:sz w:val="28"/>
          <w:szCs w:val="28"/>
        </w:rPr>
        <w:t xml:space="preserve">         В соответствии с Указом Президента Российской Федерации от 09.06.2010г № 690 «Об утверждении Стратегии государственной антинаркотической политики Российской Федерации до 2020 года»,  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прекурсоров утверждена «Стратегия государственной антинаркотической политики Российской Федерации до 2020 года»  на основании планов мероприятий на  2018 год, направленных на пропаганду здорового образа жизни и профилактику употребления наркотических средств  Исполнительный комитет  </w:t>
      </w:r>
      <w:r w:rsidR="004813F3">
        <w:rPr>
          <w:sz w:val="28"/>
          <w:szCs w:val="28"/>
        </w:rPr>
        <w:t>Муралинского</w:t>
      </w:r>
      <w:r w:rsidRPr="006D5CAF">
        <w:rPr>
          <w:sz w:val="28"/>
          <w:szCs w:val="28"/>
        </w:rPr>
        <w:t xml:space="preserve"> сельского поселения</w:t>
      </w:r>
    </w:p>
    <w:p w:rsidR="00017FAF" w:rsidRPr="006D5CAF" w:rsidRDefault="00017FAF" w:rsidP="00017FAF">
      <w:pPr>
        <w:pStyle w:val="a3"/>
        <w:rPr>
          <w:sz w:val="28"/>
          <w:szCs w:val="28"/>
        </w:rPr>
      </w:pPr>
      <w:r w:rsidRPr="006D5CAF">
        <w:rPr>
          <w:sz w:val="28"/>
          <w:szCs w:val="28"/>
        </w:rPr>
        <w:t xml:space="preserve"> </w:t>
      </w:r>
    </w:p>
    <w:p w:rsidR="00017FAF" w:rsidRPr="003913E9" w:rsidRDefault="00017FAF" w:rsidP="00017FA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913E9">
        <w:rPr>
          <w:b/>
          <w:sz w:val="28"/>
          <w:szCs w:val="28"/>
        </w:rPr>
        <w:t>ПОСТАНОВЛЯЕТ:</w:t>
      </w:r>
    </w:p>
    <w:p w:rsidR="00017FAF" w:rsidRPr="006D5CAF" w:rsidRDefault="00017FAF" w:rsidP="00017FAF">
      <w:pPr>
        <w:pStyle w:val="a3"/>
      </w:pPr>
      <w:r w:rsidRPr="003913E9">
        <w:t>1</w:t>
      </w:r>
      <w:r w:rsidRPr="003913E9">
        <w:rPr>
          <w:sz w:val="28"/>
          <w:szCs w:val="28"/>
        </w:rPr>
        <w:t xml:space="preserve">.Утвердить План антинаркотических мероприятий на территории </w:t>
      </w:r>
      <w:r w:rsidR="004813F3">
        <w:rPr>
          <w:sz w:val="28"/>
          <w:szCs w:val="28"/>
        </w:rPr>
        <w:t>Муралинского</w:t>
      </w:r>
      <w:r w:rsidRPr="003913E9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на 2018</w:t>
      </w:r>
      <w:r w:rsidRPr="003913E9">
        <w:rPr>
          <w:sz w:val="28"/>
          <w:szCs w:val="28"/>
        </w:rPr>
        <w:t xml:space="preserve"> год (Приложение № 1, 2).</w:t>
      </w:r>
    </w:p>
    <w:p w:rsidR="00017FAF" w:rsidRDefault="00017FAF" w:rsidP="00017FAF">
      <w:pPr>
        <w:pStyle w:val="2"/>
        <w:jc w:val="left"/>
        <w:rPr>
          <w:sz w:val="28"/>
          <w:szCs w:val="28"/>
        </w:rPr>
      </w:pPr>
      <w:r w:rsidRPr="003913E9">
        <w:rPr>
          <w:sz w:val="28"/>
          <w:szCs w:val="28"/>
        </w:rPr>
        <w:t xml:space="preserve">2.Настоящее постановление обнародовать на информационных стендах и на официальном сайте </w:t>
      </w:r>
      <w:r w:rsidR="004813F3">
        <w:rPr>
          <w:sz w:val="28"/>
          <w:szCs w:val="28"/>
        </w:rPr>
        <w:t>Муралинского</w:t>
      </w:r>
      <w:r>
        <w:rPr>
          <w:sz w:val="28"/>
          <w:szCs w:val="28"/>
        </w:rPr>
        <w:t xml:space="preserve"> сельского поселения.</w:t>
      </w:r>
    </w:p>
    <w:p w:rsidR="00017FAF" w:rsidRPr="003913E9" w:rsidRDefault="00017FAF" w:rsidP="00017FAF">
      <w:pPr>
        <w:spacing w:line="360" w:lineRule="auto"/>
        <w:rPr>
          <w:sz w:val="28"/>
          <w:szCs w:val="28"/>
        </w:rPr>
      </w:pPr>
      <w:r w:rsidRPr="003913E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913E9">
        <w:rPr>
          <w:sz w:val="28"/>
          <w:szCs w:val="28"/>
        </w:rPr>
        <w:t xml:space="preserve">Контроль за исполнением настоящего постановления оставляю </w:t>
      </w:r>
      <w:r w:rsidR="000924C6" w:rsidRPr="003913E9">
        <w:rPr>
          <w:sz w:val="28"/>
          <w:szCs w:val="28"/>
        </w:rPr>
        <w:t>за собой</w:t>
      </w:r>
      <w:r>
        <w:rPr>
          <w:sz w:val="28"/>
          <w:szCs w:val="28"/>
        </w:rPr>
        <w:t>.</w:t>
      </w:r>
    </w:p>
    <w:p w:rsidR="00017FAF" w:rsidRPr="003913E9" w:rsidRDefault="00017FAF" w:rsidP="00017FAF">
      <w:pPr>
        <w:spacing w:line="340" w:lineRule="atLeast"/>
        <w:rPr>
          <w:color w:val="1E1E1E"/>
          <w:sz w:val="28"/>
          <w:szCs w:val="28"/>
        </w:rPr>
      </w:pPr>
    </w:p>
    <w:p w:rsidR="00017FAF" w:rsidRPr="003913E9" w:rsidRDefault="00017FAF" w:rsidP="00017FAF">
      <w:pPr>
        <w:pStyle w:val="a3"/>
        <w:rPr>
          <w:sz w:val="28"/>
          <w:szCs w:val="28"/>
        </w:rPr>
      </w:pPr>
      <w:r w:rsidRPr="003913E9">
        <w:rPr>
          <w:sz w:val="28"/>
          <w:szCs w:val="28"/>
        </w:rPr>
        <w:t>Руководитель Исполнительного</w:t>
      </w:r>
    </w:p>
    <w:p w:rsidR="00017FAF" w:rsidRPr="003913E9" w:rsidRDefault="00017FAF" w:rsidP="00017FAF">
      <w:pPr>
        <w:pStyle w:val="a3"/>
        <w:rPr>
          <w:sz w:val="28"/>
          <w:szCs w:val="28"/>
        </w:rPr>
      </w:pPr>
      <w:r w:rsidRPr="003913E9">
        <w:rPr>
          <w:sz w:val="28"/>
          <w:szCs w:val="28"/>
        </w:rPr>
        <w:t xml:space="preserve">комитета </w:t>
      </w:r>
      <w:r w:rsidR="004813F3">
        <w:rPr>
          <w:sz w:val="28"/>
          <w:szCs w:val="28"/>
        </w:rPr>
        <w:t>Муралинского</w:t>
      </w:r>
    </w:p>
    <w:p w:rsidR="00017FAF" w:rsidRPr="003913E9" w:rsidRDefault="00017FAF" w:rsidP="00017FAF">
      <w:pPr>
        <w:pStyle w:val="a3"/>
        <w:rPr>
          <w:sz w:val="28"/>
          <w:szCs w:val="28"/>
        </w:rPr>
      </w:pPr>
      <w:r w:rsidRPr="003913E9">
        <w:rPr>
          <w:sz w:val="28"/>
          <w:szCs w:val="28"/>
        </w:rPr>
        <w:t xml:space="preserve">сельского поселения:                                         </w:t>
      </w:r>
      <w:r w:rsidR="00E16AE8">
        <w:rPr>
          <w:sz w:val="28"/>
          <w:szCs w:val="28"/>
        </w:rPr>
        <w:t xml:space="preserve"> Р.Р.Зиннатуллин</w:t>
      </w:r>
      <w:r w:rsidRPr="003913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3913E9">
        <w:rPr>
          <w:sz w:val="28"/>
          <w:szCs w:val="28"/>
        </w:rPr>
        <w:t> </w:t>
      </w:r>
    </w:p>
    <w:p w:rsidR="00017FAF" w:rsidRDefault="00017FAF" w:rsidP="00017FAF">
      <w:pPr>
        <w:spacing w:before="100" w:beforeAutospacing="1" w:after="100" w:afterAutospacing="1" w:line="255" w:lineRule="atLeast"/>
        <w:ind w:firstLine="150"/>
        <w:rPr>
          <w:color w:val="1E1E1E"/>
        </w:rPr>
      </w:pPr>
      <w:r>
        <w:rPr>
          <w:color w:val="1E1E1E"/>
        </w:rPr>
        <w:t xml:space="preserve">                                                                                                                                                          </w:t>
      </w:r>
    </w:p>
    <w:p w:rsidR="00017FAF" w:rsidRDefault="00017FAF" w:rsidP="00017FAF">
      <w:pPr>
        <w:spacing w:line="255" w:lineRule="atLeast"/>
        <w:ind w:firstLine="147"/>
        <w:jc w:val="right"/>
        <w:rPr>
          <w:color w:val="1E1E1E"/>
        </w:rPr>
      </w:pPr>
    </w:p>
    <w:p w:rsidR="00017FAF" w:rsidRDefault="00017FAF" w:rsidP="00017FAF">
      <w:pPr>
        <w:spacing w:line="255" w:lineRule="atLeast"/>
        <w:ind w:firstLine="147"/>
        <w:jc w:val="right"/>
        <w:rPr>
          <w:color w:val="1E1E1E"/>
        </w:rPr>
      </w:pPr>
      <w:r>
        <w:rPr>
          <w:color w:val="1E1E1E"/>
        </w:rPr>
        <w:lastRenderedPageBreak/>
        <w:t xml:space="preserve">                              </w:t>
      </w:r>
    </w:p>
    <w:p w:rsidR="00017FAF" w:rsidRDefault="00017FAF" w:rsidP="00017FAF">
      <w:pPr>
        <w:spacing w:line="255" w:lineRule="atLeast"/>
        <w:rPr>
          <w:color w:val="1E1E1E"/>
        </w:rPr>
      </w:pPr>
      <w:r>
        <w:rPr>
          <w:color w:val="1E1E1E"/>
        </w:rPr>
        <w:t xml:space="preserve">                                                                                       </w:t>
      </w:r>
    </w:p>
    <w:p w:rsidR="00017FAF" w:rsidRDefault="00017FAF" w:rsidP="00017FAF">
      <w:pPr>
        <w:spacing w:line="255" w:lineRule="atLeast"/>
        <w:ind w:firstLine="147"/>
        <w:rPr>
          <w:color w:val="1E1E1E"/>
        </w:rPr>
      </w:pPr>
    </w:p>
    <w:p w:rsidR="00017FAF" w:rsidRDefault="00017FAF" w:rsidP="00017FAF">
      <w:pPr>
        <w:spacing w:line="255" w:lineRule="atLeast"/>
        <w:ind w:firstLine="147"/>
        <w:jc w:val="right"/>
        <w:rPr>
          <w:color w:val="1E1E1E"/>
        </w:rPr>
      </w:pPr>
      <w:r>
        <w:rPr>
          <w:color w:val="1E1E1E"/>
        </w:rPr>
        <w:t xml:space="preserve"> Приложение №1   </w:t>
      </w:r>
    </w:p>
    <w:p w:rsidR="00017FAF" w:rsidRDefault="00017FAF" w:rsidP="00017FAF">
      <w:pPr>
        <w:tabs>
          <w:tab w:val="left" w:pos="6570"/>
          <w:tab w:val="right" w:pos="9355"/>
        </w:tabs>
        <w:spacing w:line="255" w:lineRule="atLeast"/>
        <w:ind w:firstLine="147"/>
        <w:jc w:val="right"/>
        <w:rPr>
          <w:color w:val="1E1E1E"/>
        </w:rPr>
      </w:pPr>
      <w:r>
        <w:rPr>
          <w:color w:val="1E1E1E"/>
        </w:rPr>
        <w:tab/>
        <w:t xml:space="preserve">  </w:t>
      </w:r>
      <w:r w:rsidR="00E16AE8">
        <w:rPr>
          <w:color w:val="1E1E1E"/>
        </w:rPr>
        <w:t xml:space="preserve">                            к постановлению Исполнительного</w:t>
      </w:r>
    </w:p>
    <w:p w:rsidR="00017FAF" w:rsidRDefault="00017FAF" w:rsidP="00017FAF">
      <w:pPr>
        <w:tabs>
          <w:tab w:val="left" w:pos="6570"/>
          <w:tab w:val="right" w:pos="9355"/>
        </w:tabs>
        <w:spacing w:line="255" w:lineRule="atLeast"/>
        <w:ind w:firstLine="147"/>
        <w:jc w:val="center"/>
      </w:pPr>
      <w:r>
        <w:rPr>
          <w:color w:val="1E1E1E"/>
        </w:rPr>
        <w:t xml:space="preserve">                                                                                комитета </w:t>
      </w:r>
      <w:r w:rsidR="004813F3">
        <w:rPr>
          <w:color w:val="1E1E1E"/>
        </w:rPr>
        <w:t>Муралинского</w:t>
      </w:r>
    </w:p>
    <w:p w:rsidR="00017FAF" w:rsidRPr="005107FA" w:rsidRDefault="00017FAF" w:rsidP="00017FAF">
      <w:pPr>
        <w:spacing w:line="255" w:lineRule="atLeast"/>
        <w:ind w:firstLine="147"/>
        <w:jc w:val="center"/>
        <w:rPr>
          <w:color w:val="1E1E1E"/>
        </w:rPr>
      </w:pPr>
      <w:r>
        <w:rPr>
          <w:color w:val="1E1E1E"/>
        </w:rPr>
        <w:t xml:space="preserve">                                                                     </w:t>
      </w:r>
      <w:r w:rsidR="00E16AE8">
        <w:rPr>
          <w:color w:val="1E1E1E"/>
        </w:rPr>
        <w:t xml:space="preserve">   </w:t>
      </w:r>
      <w:r>
        <w:rPr>
          <w:color w:val="1E1E1E"/>
        </w:rPr>
        <w:t xml:space="preserve"> </w:t>
      </w:r>
      <w:r w:rsidR="00E16AE8">
        <w:rPr>
          <w:color w:val="1E1E1E"/>
        </w:rPr>
        <w:t>сельского поселения</w:t>
      </w:r>
      <w:r>
        <w:rPr>
          <w:color w:val="1E1E1E"/>
        </w:rPr>
        <w:t xml:space="preserve">                                                                                      </w:t>
      </w:r>
    </w:p>
    <w:p w:rsidR="00017FAF" w:rsidRDefault="00017FAF" w:rsidP="00017FAF">
      <w:pPr>
        <w:spacing w:line="255" w:lineRule="atLeast"/>
        <w:ind w:firstLine="147"/>
        <w:jc w:val="center"/>
      </w:pPr>
      <w:r>
        <w:rPr>
          <w:color w:val="1E1E1E"/>
        </w:rPr>
        <w:t xml:space="preserve">                                                                            </w:t>
      </w:r>
      <w:r w:rsidR="00E16AE8">
        <w:rPr>
          <w:color w:val="1E1E1E"/>
        </w:rPr>
        <w:t xml:space="preserve"> </w:t>
      </w:r>
      <w:r>
        <w:rPr>
          <w:color w:val="1E1E1E"/>
        </w:rPr>
        <w:t xml:space="preserve"> </w:t>
      </w:r>
      <w:r w:rsidR="00E16AE8">
        <w:rPr>
          <w:color w:val="1E1E1E"/>
        </w:rPr>
        <w:t>№ 6   от 26</w:t>
      </w:r>
      <w:r>
        <w:rPr>
          <w:color w:val="1E1E1E"/>
        </w:rPr>
        <w:t xml:space="preserve">.04.2018                                                                                                 </w:t>
      </w:r>
    </w:p>
    <w:p w:rsidR="00017FAF" w:rsidRDefault="00017FAF" w:rsidP="00017FAF">
      <w:pPr>
        <w:spacing w:line="255" w:lineRule="atLeast"/>
        <w:ind w:firstLine="147"/>
        <w:jc w:val="center"/>
      </w:pPr>
      <w:r>
        <w:rPr>
          <w:color w:val="1E1E1E"/>
        </w:rPr>
        <w:t xml:space="preserve">.                                                                                                                                                               </w:t>
      </w:r>
    </w:p>
    <w:p w:rsidR="00017FAF" w:rsidRDefault="00017FAF" w:rsidP="00017FAF">
      <w:pPr>
        <w:spacing w:before="100" w:beforeAutospacing="1" w:after="100" w:afterAutospacing="1" w:line="255" w:lineRule="atLeast"/>
        <w:ind w:firstLine="150"/>
      </w:pPr>
      <w:r>
        <w:rPr>
          <w:color w:val="1E1E1E"/>
        </w:rPr>
        <w:t xml:space="preserve">                                                                                                              </w:t>
      </w:r>
    </w:p>
    <w:p w:rsidR="00017FAF" w:rsidRDefault="00017FAF" w:rsidP="00017FAF">
      <w:pPr>
        <w:spacing w:before="100" w:beforeAutospacing="1" w:after="100" w:afterAutospacing="1" w:line="255" w:lineRule="atLeast"/>
        <w:ind w:firstLine="150"/>
        <w:jc w:val="center"/>
        <w:outlineLvl w:val="0"/>
      </w:pPr>
      <w:r>
        <w:rPr>
          <w:b/>
          <w:bCs/>
          <w:color w:val="1E1E1E"/>
        </w:rPr>
        <w:t>СОСТАВ</w:t>
      </w:r>
    </w:p>
    <w:p w:rsidR="00017FAF" w:rsidRDefault="00017FAF" w:rsidP="00017FAF">
      <w:pPr>
        <w:tabs>
          <w:tab w:val="left" w:pos="2925"/>
        </w:tabs>
        <w:spacing w:line="255" w:lineRule="atLeast"/>
        <w:ind w:firstLine="147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антинаркотической комиссии при исполнительном комитете</w:t>
      </w:r>
    </w:p>
    <w:p w:rsidR="00017FAF" w:rsidRPr="006D5CAF" w:rsidRDefault="004813F3" w:rsidP="00017FAF">
      <w:pPr>
        <w:tabs>
          <w:tab w:val="left" w:pos="2925"/>
        </w:tabs>
        <w:spacing w:line="255" w:lineRule="atLeast"/>
        <w:ind w:firstLine="147"/>
        <w:rPr>
          <w:b/>
          <w:bCs/>
          <w:color w:val="1E1E1E"/>
        </w:rPr>
      </w:pPr>
      <w:r>
        <w:rPr>
          <w:b/>
          <w:bCs/>
          <w:color w:val="1E1E1E"/>
        </w:rPr>
        <w:t>Муралинского</w:t>
      </w:r>
      <w:r w:rsidR="00017FAF">
        <w:rPr>
          <w:b/>
          <w:bCs/>
          <w:color w:val="1E1E1E"/>
        </w:rPr>
        <w:t xml:space="preserve"> сельского поселения </w:t>
      </w:r>
      <w:r w:rsidR="00E16AE8">
        <w:rPr>
          <w:b/>
          <w:bCs/>
          <w:color w:val="1E1E1E"/>
        </w:rPr>
        <w:t>Кайбицкого муниципального</w:t>
      </w:r>
      <w:r w:rsidR="00017FAF">
        <w:rPr>
          <w:b/>
          <w:bCs/>
          <w:color w:val="1E1E1E"/>
        </w:rPr>
        <w:t xml:space="preserve"> района</w:t>
      </w:r>
    </w:p>
    <w:p w:rsidR="00017FAF" w:rsidRDefault="00E16AE8" w:rsidP="00017FAF">
      <w:pPr>
        <w:tabs>
          <w:tab w:val="left" w:pos="2925"/>
        </w:tabs>
        <w:spacing w:line="255" w:lineRule="atLeast"/>
        <w:ind w:firstLine="147"/>
        <w:jc w:val="center"/>
      </w:pPr>
      <w:r>
        <w:rPr>
          <w:b/>
          <w:bCs/>
          <w:color w:val="1E1E1E"/>
        </w:rPr>
        <w:t>Республики Татарстан</w:t>
      </w:r>
    </w:p>
    <w:p w:rsidR="00017FAF" w:rsidRDefault="00017FAF" w:rsidP="00017FAF">
      <w:pPr>
        <w:tabs>
          <w:tab w:val="left" w:pos="2925"/>
        </w:tabs>
        <w:spacing w:line="255" w:lineRule="atLeast"/>
        <w:ind w:firstLine="147"/>
        <w:jc w:val="center"/>
      </w:pPr>
      <w:r>
        <w:rPr>
          <w:b/>
          <w:bCs/>
          <w:color w:val="1E1E1E"/>
        </w:rPr>
        <w:t> </w:t>
      </w:r>
    </w:p>
    <w:p w:rsidR="00017FAF" w:rsidRDefault="00017FAF" w:rsidP="00017FAF">
      <w:pPr>
        <w:tabs>
          <w:tab w:val="left" w:pos="2925"/>
        </w:tabs>
        <w:spacing w:line="255" w:lineRule="atLeast"/>
        <w:ind w:firstLine="147"/>
        <w:jc w:val="center"/>
      </w:pPr>
      <w:r>
        <w:rPr>
          <w:b/>
          <w:bCs/>
          <w:color w:val="1E1E1E"/>
        </w:rPr>
        <w:t> </w:t>
      </w:r>
    </w:p>
    <w:p w:rsidR="008C1E21" w:rsidRDefault="00017FAF" w:rsidP="008C1E21">
      <w:pPr>
        <w:pStyle w:val="a3"/>
      </w:pPr>
      <w:r>
        <w:t xml:space="preserve"> </w:t>
      </w:r>
      <w:r w:rsidR="003B6853" w:rsidRPr="006D5CAF">
        <w:rPr>
          <w:b/>
        </w:rPr>
        <w:t xml:space="preserve">Председатель </w:t>
      </w:r>
      <w:r w:rsidR="000924C6">
        <w:rPr>
          <w:b/>
        </w:rPr>
        <w:t>комиссии: Зиннатуллин</w:t>
      </w:r>
      <w:r w:rsidR="008C1E21">
        <w:t xml:space="preserve"> Ринат Рифатович</w:t>
      </w:r>
      <w:r>
        <w:t xml:space="preserve">                                                   </w:t>
      </w:r>
    </w:p>
    <w:p w:rsidR="00017FAF" w:rsidRDefault="008C1E21" w:rsidP="008C1E21">
      <w:pPr>
        <w:pStyle w:val="a3"/>
      </w:pPr>
      <w:r>
        <w:t xml:space="preserve">                                                </w:t>
      </w:r>
      <w:r w:rsidR="00017FAF">
        <w:t xml:space="preserve">  Глава </w:t>
      </w:r>
      <w:r w:rsidR="004813F3">
        <w:t>Муралинского</w:t>
      </w:r>
      <w:r w:rsidR="00017FAF">
        <w:t xml:space="preserve"> сельского поселения</w:t>
      </w:r>
    </w:p>
    <w:p w:rsidR="00017FAF" w:rsidRDefault="00017FAF" w:rsidP="00017FAF">
      <w:pPr>
        <w:spacing w:line="255" w:lineRule="atLeast"/>
        <w:ind w:firstLine="147"/>
      </w:pPr>
      <w:r>
        <w:rPr>
          <w:color w:val="1E1E1E"/>
        </w:rPr>
        <w:t xml:space="preserve">                                                     </w:t>
      </w:r>
    </w:p>
    <w:p w:rsidR="00017FAF" w:rsidRDefault="00017FAF" w:rsidP="00017FAF">
      <w:pPr>
        <w:spacing w:line="255" w:lineRule="atLeast"/>
        <w:ind w:firstLine="147"/>
      </w:pPr>
      <w:r>
        <w:rPr>
          <w:color w:val="1E1E1E"/>
        </w:rPr>
        <w:t> </w:t>
      </w:r>
    </w:p>
    <w:p w:rsidR="00017FAF" w:rsidRDefault="00017FAF" w:rsidP="00017FAF">
      <w:pPr>
        <w:tabs>
          <w:tab w:val="left" w:pos="2925"/>
        </w:tabs>
        <w:spacing w:line="255" w:lineRule="atLeast"/>
        <w:ind w:firstLine="147"/>
        <w:rPr>
          <w:color w:val="1E1E1E"/>
        </w:rPr>
      </w:pPr>
      <w:r>
        <w:rPr>
          <w:color w:val="1E1E1E"/>
        </w:rPr>
        <w:t xml:space="preserve">        </w:t>
      </w:r>
      <w:r w:rsidRPr="007D52D1">
        <w:rPr>
          <w:b/>
          <w:color w:val="1E1E1E"/>
        </w:rPr>
        <w:t xml:space="preserve">Секретарь </w:t>
      </w:r>
      <w:r w:rsidR="00277849" w:rsidRPr="007D52D1">
        <w:rPr>
          <w:b/>
          <w:color w:val="1E1E1E"/>
        </w:rPr>
        <w:t>комиссии:</w:t>
      </w:r>
      <w:r w:rsidR="00277849">
        <w:rPr>
          <w:b/>
          <w:color w:val="1E1E1E"/>
        </w:rPr>
        <w:t xml:space="preserve"> </w:t>
      </w:r>
      <w:r w:rsidR="00277849" w:rsidRPr="00277849">
        <w:rPr>
          <w:color w:val="1E1E1E"/>
        </w:rPr>
        <w:t>Гибадуллина</w:t>
      </w:r>
      <w:r w:rsidR="00E16AE8" w:rsidRPr="00277849">
        <w:rPr>
          <w:color w:val="1E1E1E"/>
        </w:rPr>
        <w:t xml:space="preserve"> </w:t>
      </w:r>
      <w:r w:rsidR="00E16AE8">
        <w:rPr>
          <w:color w:val="1E1E1E"/>
        </w:rPr>
        <w:t>Гузалия Камиловна</w:t>
      </w:r>
      <w:r>
        <w:rPr>
          <w:color w:val="1E1E1E"/>
        </w:rPr>
        <w:t xml:space="preserve"> </w:t>
      </w:r>
    </w:p>
    <w:p w:rsidR="00017FAF" w:rsidRDefault="00017FAF" w:rsidP="00017FAF">
      <w:pPr>
        <w:tabs>
          <w:tab w:val="left" w:pos="2925"/>
        </w:tabs>
        <w:spacing w:line="255" w:lineRule="atLeast"/>
        <w:ind w:firstLine="147"/>
        <w:jc w:val="both"/>
        <w:rPr>
          <w:color w:val="1E1E1E"/>
        </w:rPr>
      </w:pPr>
      <w:r>
        <w:rPr>
          <w:color w:val="1E1E1E"/>
        </w:rPr>
        <w:t xml:space="preserve">                                                       секретарь исполнительного комитета                                               </w:t>
      </w:r>
    </w:p>
    <w:p w:rsidR="00017FAF" w:rsidRPr="005107FA" w:rsidRDefault="00017FAF" w:rsidP="00017FAF">
      <w:pPr>
        <w:tabs>
          <w:tab w:val="left" w:pos="2925"/>
        </w:tabs>
        <w:spacing w:line="255" w:lineRule="atLeast"/>
        <w:ind w:firstLine="147"/>
        <w:jc w:val="both"/>
        <w:rPr>
          <w:color w:val="1E1E1E"/>
        </w:rPr>
      </w:pPr>
      <w:r>
        <w:rPr>
          <w:color w:val="1E1E1E"/>
        </w:rPr>
        <w:t xml:space="preserve">                                                       </w:t>
      </w:r>
      <w:r w:rsidR="004813F3">
        <w:rPr>
          <w:color w:val="1E1E1E"/>
        </w:rPr>
        <w:t>Муралинского</w:t>
      </w:r>
      <w:r>
        <w:rPr>
          <w:color w:val="1E1E1E"/>
        </w:rPr>
        <w:t xml:space="preserve">   сельского поселения</w:t>
      </w:r>
    </w:p>
    <w:p w:rsidR="00017FAF" w:rsidRDefault="00017FAF" w:rsidP="00017FAF">
      <w:pPr>
        <w:tabs>
          <w:tab w:val="left" w:pos="2925"/>
        </w:tabs>
        <w:spacing w:line="255" w:lineRule="atLeast"/>
        <w:ind w:firstLine="147"/>
      </w:pPr>
      <w:r>
        <w:rPr>
          <w:color w:val="1E1E1E"/>
        </w:rPr>
        <w:t> </w:t>
      </w:r>
    </w:p>
    <w:p w:rsidR="00017FAF" w:rsidRDefault="00017FAF" w:rsidP="00017FAF">
      <w:pPr>
        <w:pStyle w:val="a3"/>
      </w:pPr>
      <w:r>
        <w:t xml:space="preserve">            </w:t>
      </w:r>
      <w:r w:rsidRPr="007D52D1">
        <w:rPr>
          <w:b/>
        </w:rPr>
        <w:t xml:space="preserve">Члены </w:t>
      </w:r>
      <w:bookmarkStart w:id="0" w:name="_GoBack"/>
      <w:bookmarkEnd w:id="0"/>
      <w:r w:rsidR="000924C6" w:rsidRPr="007D52D1">
        <w:rPr>
          <w:b/>
        </w:rPr>
        <w:t xml:space="preserve">комиссии:  </w:t>
      </w:r>
      <w:r w:rsidRPr="003913E9">
        <w:t xml:space="preserve"> </w:t>
      </w:r>
      <w:r w:rsidR="003B6853">
        <w:t xml:space="preserve">  </w:t>
      </w:r>
      <w:r w:rsidR="00277849">
        <w:t xml:space="preserve">  </w:t>
      </w:r>
      <w:r w:rsidR="008C1E21">
        <w:t>Фасхутдинов Радик Рашитович</w:t>
      </w:r>
      <w:r>
        <w:t xml:space="preserve"> </w:t>
      </w:r>
    </w:p>
    <w:p w:rsidR="00017FAF" w:rsidRPr="003913E9" w:rsidRDefault="00017FAF" w:rsidP="00017FAF">
      <w:pPr>
        <w:pStyle w:val="a3"/>
      </w:pPr>
      <w:r>
        <w:t xml:space="preserve">                                                         участковый уполномоченный полиции</w:t>
      </w:r>
      <w:r w:rsidRPr="003913E9">
        <w:t xml:space="preserve"> </w:t>
      </w:r>
    </w:p>
    <w:p w:rsidR="00017FAF" w:rsidRDefault="00017FAF" w:rsidP="00017FAF">
      <w:pPr>
        <w:pStyle w:val="a3"/>
      </w:pPr>
      <w:r w:rsidRPr="003913E9">
        <w:t xml:space="preserve">       </w:t>
      </w:r>
      <w:r>
        <w:t xml:space="preserve"> </w:t>
      </w:r>
    </w:p>
    <w:p w:rsidR="00017FAF" w:rsidRDefault="00017FAF" w:rsidP="00017FAF">
      <w:pPr>
        <w:tabs>
          <w:tab w:val="left" w:pos="2925"/>
        </w:tabs>
        <w:spacing w:line="255" w:lineRule="atLeast"/>
        <w:ind w:firstLine="147"/>
        <w:rPr>
          <w:color w:val="1E1E1E"/>
        </w:rPr>
      </w:pPr>
      <w:r>
        <w:rPr>
          <w:color w:val="1E1E1E"/>
        </w:rPr>
        <w:t xml:space="preserve">                                                      </w:t>
      </w:r>
      <w:r w:rsidR="008C1E21">
        <w:rPr>
          <w:color w:val="1E1E1E"/>
        </w:rPr>
        <w:t>Зиганшин Алмаз Равилович</w:t>
      </w:r>
      <w:r w:rsidR="00E16AE8">
        <w:rPr>
          <w:color w:val="1E1E1E"/>
        </w:rPr>
        <w:t xml:space="preserve"> директор</w:t>
      </w:r>
    </w:p>
    <w:p w:rsidR="00017FAF" w:rsidRDefault="00017FAF" w:rsidP="00017FAF">
      <w:pPr>
        <w:tabs>
          <w:tab w:val="left" w:pos="2925"/>
        </w:tabs>
        <w:spacing w:line="255" w:lineRule="atLeast"/>
        <w:ind w:firstLine="147"/>
        <w:rPr>
          <w:color w:val="1E1E1E"/>
        </w:rPr>
      </w:pPr>
      <w:r>
        <w:rPr>
          <w:color w:val="1E1E1E"/>
        </w:rPr>
        <w:t xml:space="preserve">                                                      </w:t>
      </w:r>
      <w:r w:rsidR="004813F3">
        <w:rPr>
          <w:color w:val="1E1E1E"/>
        </w:rPr>
        <w:t>Муралинского</w:t>
      </w:r>
      <w:r>
        <w:rPr>
          <w:color w:val="1E1E1E"/>
        </w:rPr>
        <w:t xml:space="preserve"> ООШ    </w:t>
      </w:r>
    </w:p>
    <w:p w:rsidR="00017FAF" w:rsidRDefault="00017FAF" w:rsidP="00017FAF">
      <w:pPr>
        <w:tabs>
          <w:tab w:val="left" w:pos="2925"/>
        </w:tabs>
        <w:spacing w:line="255" w:lineRule="atLeast"/>
        <w:ind w:firstLine="147"/>
        <w:rPr>
          <w:color w:val="1E1E1E"/>
        </w:rPr>
      </w:pPr>
      <w:r>
        <w:rPr>
          <w:color w:val="1E1E1E"/>
        </w:rPr>
        <w:t xml:space="preserve">                                                    </w:t>
      </w:r>
    </w:p>
    <w:p w:rsidR="00017FAF" w:rsidRDefault="00017FAF" w:rsidP="00017FAF">
      <w:pPr>
        <w:tabs>
          <w:tab w:val="left" w:pos="2925"/>
        </w:tabs>
        <w:spacing w:line="255" w:lineRule="atLeast"/>
        <w:ind w:firstLine="147"/>
        <w:rPr>
          <w:color w:val="1E1E1E"/>
        </w:rPr>
      </w:pPr>
      <w:r>
        <w:rPr>
          <w:color w:val="1E1E1E"/>
        </w:rPr>
        <w:t xml:space="preserve">                                                      </w:t>
      </w:r>
      <w:r w:rsidR="008C1E21">
        <w:rPr>
          <w:color w:val="1E1E1E"/>
        </w:rPr>
        <w:t>Сибгатова Фарида Фирдаусовна</w:t>
      </w:r>
      <w:r>
        <w:rPr>
          <w:color w:val="1E1E1E"/>
        </w:rPr>
        <w:t>, фельдшер</w:t>
      </w:r>
    </w:p>
    <w:p w:rsidR="00017FAF" w:rsidRDefault="00017FAF" w:rsidP="00017FAF">
      <w:pPr>
        <w:tabs>
          <w:tab w:val="left" w:pos="2925"/>
        </w:tabs>
        <w:spacing w:line="255" w:lineRule="atLeast"/>
        <w:ind w:firstLine="147"/>
        <w:rPr>
          <w:color w:val="1E1E1E"/>
        </w:rPr>
      </w:pPr>
      <w:r>
        <w:rPr>
          <w:color w:val="1E1E1E"/>
        </w:rPr>
        <w:t xml:space="preserve">                                                      </w:t>
      </w:r>
      <w:r w:rsidR="004813F3">
        <w:rPr>
          <w:color w:val="1E1E1E"/>
        </w:rPr>
        <w:t>Муралинского</w:t>
      </w:r>
      <w:r>
        <w:rPr>
          <w:color w:val="1E1E1E"/>
        </w:rPr>
        <w:t xml:space="preserve"> ФАП</w:t>
      </w:r>
    </w:p>
    <w:p w:rsidR="00017FAF" w:rsidRDefault="00017FAF" w:rsidP="00017FAF">
      <w:pPr>
        <w:tabs>
          <w:tab w:val="left" w:pos="2925"/>
        </w:tabs>
        <w:spacing w:line="255" w:lineRule="atLeast"/>
        <w:ind w:firstLine="147"/>
        <w:rPr>
          <w:color w:val="1E1E1E"/>
        </w:rPr>
      </w:pPr>
      <w:r>
        <w:rPr>
          <w:color w:val="1E1E1E"/>
        </w:rPr>
        <w:t xml:space="preserve">  </w:t>
      </w:r>
    </w:p>
    <w:p w:rsidR="00017FAF" w:rsidRDefault="00017FAF" w:rsidP="00017FAF">
      <w:pPr>
        <w:tabs>
          <w:tab w:val="left" w:pos="2505"/>
        </w:tabs>
        <w:spacing w:line="255" w:lineRule="atLeast"/>
        <w:ind w:firstLine="147"/>
        <w:rPr>
          <w:color w:val="1E1E1E"/>
        </w:rPr>
      </w:pPr>
      <w:r>
        <w:rPr>
          <w:color w:val="1E1E1E"/>
        </w:rPr>
        <w:t xml:space="preserve">                                                      </w:t>
      </w:r>
      <w:r w:rsidR="008C1E21">
        <w:rPr>
          <w:color w:val="1E1E1E"/>
        </w:rPr>
        <w:t>Фруэнтова Венера Фагимовна</w:t>
      </w:r>
    </w:p>
    <w:p w:rsidR="00017FAF" w:rsidRDefault="00017FAF" w:rsidP="00017FAF">
      <w:pPr>
        <w:tabs>
          <w:tab w:val="left" w:pos="3345"/>
        </w:tabs>
        <w:spacing w:line="255" w:lineRule="atLeast"/>
        <w:ind w:firstLine="147"/>
      </w:pPr>
      <w:r>
        <w:rPr>
          <w:color w:val="1E1E1E"/>
        </w:rPr>
        <w:t xml:space="preserve">    </w:t>
      </w:r>
      <w:r>
        <w:rPr>
          <w:color w:val="1E1E1E"/>
        </w:rPr>
        <w:tab/>
        <w:t xml:space="preserve"> Методист </w:t>
      </w:r>
      <w:r w:rsidR="004813F3">
        <w:rPr>
          <w:color w:val="1E1E1E"/>
        </w:rPr>
        <w:t>Муралинского</w:t>
      </w:r>
      <w:r>
        <w:rPr>
          <w:color w:val="1E1E1E"/>
        </w:rPr>
        <w:t xml:space="preserve"> СДК</w:t>
      </w:r>
    </w:p>
    <w:p w:rsidR="00017FAF" w:rsidRDefault="00017FAF" w:rsidP="00017FAF">
      <w:pPr>
        <w:tabs>
          <w:tab w:val="left" w:pos="2505"/>
          <w:tab w:val="left" w:pos="3345"/>
        </w:tabs>
        <w:spacing w:line="255" w:lineRule="atLeast"/>
        <w:ind w:firstLine="147"/>
        <w:rPr>
          <w:color w:val="1E1E1E"/>
        </w:rPr>
      </w:pPr>
      <w:r>
        <w:rPr>
          <w:color w:val="1E1E1E"/>
        </w:rPr>
        <w:t>                                           </w:t>
      </w:r>
      <w:r>
        <w:rPr>
          <w:color w:val="1E1E1E"/>
        </w:rPr>
        <w:tab/>
      </w:r>
    </w:p>
    <w:p w:rsidR="00017FAF" w:rsidRDefault="00017FAF" w:rsidP="008C1E21">
      <w:pPr>
        <w:tabs>
          <w:tab w:val="left" w:pos="2505"/>
          <w:tab w:val="left" w:pos="3345"/>
        </w:tabs>
        <w:spacing w:line="255" w:lineRule="atLeast"/>
        <w:ind w:firstLine="147"/>
      </w:pPr>
      <w:r>
        <w:rPr>
          <w:color w:val="1E1E1E"/>
        </w:rPr>
        <w:t xml:space="preserve">                                                      </w:t>
      </w:r>
    </w:p>
    <w:p w:rsidR="00017FAF" w:rsidRDefault="00017FAF" w:rsidP="00017FAF">
      <w:pPr>
        <w:tabs>
          <w:tab w:val="left" w:pos="2550"/>
        </w:tabs>
        <w:spacing w:before="100" w:beforeAutospacing="1" w:after="100" w:afterAutospacing="1" w:line="255" w:lineRule="atLeast"/>
        <w:ind w:firstLine="150"/>
      </w:pPr>
      <w:r>
        <w:rPr>
          <w:color w:val="1E1E1E"/>
        </w:rPr>
        <w:t> </w:t>
      </w:r>
    </w:p>
    <w:p w:rsidR="00017FAF" w:rsidRDefault="00017FAF" w:rsidP="00017FAF">
      <w:pPr>
        <w:tabs>
          <w:tab w:val="left" w:pos="2550"/>
        </w:tabs>
        <w:spacing w:before="100" w:beforeAutospacing="1" w:after="100" w:afterAutospacing="1" w:line="255" w:lineRule="atLeast"/>
        <w:ind w:firstLine="150"/>
        <w:jc w:val="right"/>
      </w:pPr>
      <w:r>
        <w:rPr>
          <w:color w:val="1E1E1E"/>
        </w:rPr>
        <w:t>                                         </w:t>
      </w:r>
    </w:p>
    <w:p w:rsidR="00017FAF" w:rsidRDefault="00017FAF" w:rsidP="00017FAF">
      <w:pPr>
        <w:tabs>
          <w:tab w:val="left" w:pos="2550"/>
        </w:tabs>
        <w:spacing w:before="100" w:beforeAutospacing="1" w:after="100" w:afterAutospacing="1" w:line="255" w:lineRule="atLeast"/>
        <w:ind w:firstLine="150"/>
        <w:jc w:val="right"/>
        <w:outlineLvl w:val="0"/>
      </w:pPr>
    </w:p>
    <w:p w:rsidR="008C1E21" w:rsidRDefault="008C1E21" w:rsidP="00017FAF">
      <w:pPr>
        <w:ind w:firstLine="200"/>
        <w:jc w:val="right"/>
        <w:rPr>
          <w:color w:val="1E1E1E"/>
        </w:rPr>
      </w:pPr>
    </w:p>
    <w:p w:rsidR="008C1E21" w:rsidRDefault="008C1E21" w:rsidP="00017FAF">
      <w:pPr>
        <w:ind w:firstLine="200"/>
        <w:jc w:val="right"/>
        <w:rPr>
          <w:color w:val="1E1E1E"/>
        </w:rPr>
      </w:pPr>
    </w:p>
    <w:p w:rsidR="00017FAF" w:rsidRDefault="00017FAF" w:rsidP="00017FAF">
      <w:pPr>
        <w:ind w:firstLine="200"/>
        <w:jc w:val="right"/>
        <w:rPr>
          <w:color w:val="1E1E1E"/>
          <w:sz w:val="28"/>
          <w:szCs w:val="28"/>
        </w:rPr>
      </w:pPr>
      <w:r w:rsidRPr="00C518E5">
        <w:rPr>
          <w:color w:val="1E1E1E"/>
        </w:rPr>
        <w:lastRenderedPageBreak/>
        <w:t xml:space="preserve">Приложение </w:t>
      </w:r>
      <w:r>
        <w:rPr>
          <w:color w:val="1E1E1E"/>
          <w:sz w:val="28"/>
          <w:szCs w:val="28"/>
        </w:rPr>
        <w:t>2</w:t>
      </w:r>
    </w:p>
    <w:p w:rsidR="00017FAF" w:rsidRDefault="00017FAF" w:rsidP="00017FAF">
      <w:pPr>
        <w:ind w:firstLine="200"/>
        <w:jc w:val="right"/>
        <w:rPr>
          <w:color w:val="1E1E1E"/>
        </w:rPr>
      </w:pPr>
      <w:r>
        <w:rPr>
          <w:color w:val="1E1E1E"/>
          <w:sz w:val="28"/>
          <w:szCs w:val="28"/>
        </w:rPr>
        <w:t>                                                                  </w:t>
      </w:r>
      <w:r w:rsidR="003B6853">
        <w:rPr>
          <w:color w:val="1E1E1E"/>
          <w:sz w:val="28"/>
          <w:szCs w:val="28"/>
        </w:rPr>
        <w:t>к</w:t>
      </w:r>
      <w:r w:rsidR="003B6853">
        <w:rPr>
          <w:color w:val="1E1E1E"/>
        </w:rPr>
        <w:t xml:space="preserve"> постановлению</w:t>
      </w:r>
      <w:r>
        <w:rPr>
          <w:color w:val="1E1E1E"/>
        </w:rPr>
        <w:t xml:space="preserve"> исполнительного комитета</w:t>
      </w:r>
    </w:p>
    <w:p w:rsidR="00017FAF" w:rsidRDefault="003B6853" w:rsidP="00017FAF">
      <w:pPr>
        <w:ind w:firstLine="200"/>
        <w:jc w:val="right"/>
        <w:rPr>
          <w:color w:val="1E1E1E"/>
        </w:rPr>
      </w:pPr>
      <w:r>
        <w:rPr>
          <w:color w:val="1E1E1E"/>
        </w:rPr>
        <w:t>Муралинского сельского</w:t>
      </w:r>
      <w:r w:rsidR="00017FAF">
        <w:rPr>
          <w:color w:val="1E1E1E"/>
        </w:rPr>
        <w:t xml:space="preserve"> поселения</w:t>
      </w:r>
    </w:p>
    <w:p w:rsidR="00017FAF" w:rsidRDefault="00017FAF" w:rsidP="00017FAF">
      <w:pPr>
        <w:ind w:firstLine="200"/>
        <w:jc w:val="right"/>
        <w:rPr>
          <w:color w:val="1E1E1E"/>
        </w:rPr>
      </w:pPr>
      <w:r>
        <w:rPr>
          <w:color w:val="1E1E1E"/>
        </w:rPr>
        <w:t>Кайбицкого муниципального района РТ</w:t>
      </w:r>
    </w:p>
    <w:p w:rsidR="00017FAF" w:rsidRPr="00B66DB4" w:rsidRDefault="00017FAF" w:rsidP="00017FAF">
      <w:pPr>
        <w:ind w:firstLine="200"/>
        <w:jc w:val="center"/>
        <w:rPr>
          <w:color w:val="1E1E1E"/>
        </w:rPr>
      </w:pPr>
      <w:r>
        <w:rPr>
          <w:color w:val="1E1E1E"/>
        </w:rPr>
        <w:t xml:space="preserve">                                                                    №</w:t>
      </w:r>
      <w:r w:rsidR="008C1E21">
        <w:rPr>
          <w:color w:val="1E1E1E"/>
        </w:rPr>
        <w:t>6     от 26</w:t>
      </w:r>
      <w:r>
        <w:rPr>
          <w:color w:val="1E1E1E"/>
        </w:rPr>
        <w:t>.0</w:t>
      </w:r>
      <w:r w:rsidR="008C1E21">
        <w:rPr>
          <w:color w:val="1E1E1E"/>
        </w:rPr>
        <w:t>4</w:t>
      </w:r>
      <w:r>
        <w:rPr>
          <w:color w:val="1E1E1E"/>
        </w:rPr>
        <w:t xml:space="preserve">.2018 </w:t>
      </w:r>
    </w:p>
    <w:p w:rsidR="00017FAF" w:rsidRPr="00832EDA" w:rsidRDefault="00017FAF" w:rsidP="00017FAF">
      <w:pPr>
        <w:ind w:firstLine="200"/>
        <w:jc w:val="right"/>
        <w:rPr>
          <w:color w:val="1E1E1E"/>
        </w:rPr>
      </w:pPr>
      <w:r w:rsidRPr="00832EDA">
        <w:rPr>
          <w:color w:val="1E1E1E"/>
        </w:rPr>
        <w:t xml:space="preserve"> </w:t>
      </w:r>
    </w:p>
    <w:p w:rsidR="00017FAF" w:rsidRPr="0053189E" w:rsidRDefault="00017FAF" w:rsidP="00017FAF">
      <w:pPr>
        <w:ind w:firstLine="200"/>
      </w:pPr>
      <w:r w:rsidRPr="00832EDA">
        <w:rPr>
          <w:color w:val="1E1E1E"/>
        </w:rPr>
        <w:t xml:space="preserve">                            </w:t>
      </w:r>
      <w:r>
        <w:rPr>
          <w:color w:val="1E1E1E"/>
        </w:rPr>
        <w:t xml:space="preserve">                             </w:t>
      </w:r>
      <w:r w:rsidRPr="00832EDA">
        <w:rPr>
          <w:color w:val="1E1E1E"/>
        </w:rPr>
        <w:t xml:space="preserve">              </w:t>
      </w:r>
      <w:r w:rsidRPr="00832EDA">
        <w:rPr>
          <w:b/>
        </w:rPr>
        <w:t>План</w:t>
      </w:r>
    </w:p>
    <w:p w:rsidR="00017FAF" w:rsidRPr="00832EDA" w:rsidRDefault="00017FAF" w:rsidP="00017FAF">
      <w:pPr>
        <w:spacing w:before="100" w:beforeAutospacing="1" w:after="100" w:afterAutospacing="1"/>
        <w:jc w:val="center"/>
        <w:rPr>
          <w:b/>
        </w:rPr>
      </w:pPr>
      <w:r w:rsidRPr="00832EDA">
        <w:rPr>
          <w:b/>
        </w:rPr>
        <w:t>антинаркотических меро</w:t>
      </w:r>
      <w:r>
        <w:rPr>
          <w:b/>
        </w:rPr>
        <w:t xml:space="preserve">приятий на территории </w:t>
      </w:r>
      <w:r w:rsidR="004813F3">
        <w:rPr>
          <w:b/>
        </w:rPr>
        <w:t>Муралинского</w:t>
      </w:r>
      <w:r>
        <w:rPr>
          <w:b/>
        </w:rPr>
        <w:t xml:space="preserve"> сельского поселения Кайбицкого</w:t>
      </w:r>
      <w:r w:rsidRPr="00832EDA">
        <w:rPr>
          <w:b/>
        </w:rPr>
        <w:t xml:space="preserve"> </w:t>
      </w:r>
      <w:r>
        <w:rPr>
          <w:b/>
        </w:rPr>
        <w:t>муниципального района РТ на 2018</w:t>
      </w:r>
      <w:r w:rsidRPr="00832EDA">
        <w:rPr>
          <w:b/>
        </w:rPr>
        <w:t xml:space="preserve"> год</w:t>
      </w:r>
    </w:p>
    <w:p w:rsidR="00017FAF" w:rsidRDefault="00017FAF" w:rsidP="00017FAF">
      <w:pPr>
        <w:spacing w:before="100" w:beforeAutospacing="1" w:after="100" w:afterAutospacing="1"/>
        <w:ind w:firstLine="540"/>
      </w:pPr>
      <w:r>
        <w:t xml:space="preserve">                   Основными мероприятиями Программы являются:</w:t>
      </w:r>
    </w:p>
    <w:p w:rsidR="00017FAF" w:rsidRDefault="00017FAF" w:rsidP="00017FAF">
      <w:r>
        <w:t>- организационные мероприятия;</w:t>
      </w:r>
    </w:p>
    <w:p w:rsidR="00017FAF" w:rsidRDefault="00017FAF" w:rsidP="00017FAF">
      <w:r>
        <w:t>- деятельность учреждений и организаций системы профилактики наркомании;</w:t>
      </w:r>
    </w:p>
    <w:p w:rsidR="00017FAF" w:rsidRDefault="00017FAF" w:rsidP="00017FAF">
      <w:r>
        <w:t>- профилактика негативных последствий злоупотребления наркотическими средствами и психотропными веществами;</w:t>
      </w:r>
    </w:p>
    <w:p w:rsidR="00017FAF" w:rsidRDefault="00017FAF" w:rsidP="00017FAF">
      <w:r>
        <w:t>- совершенствование материально-технической базы учреждений системы противодействия наркомании;</w:t>
      </w:r>
    </w:p>
    <w:p w:rsidR="00017FAF" w:rsidRDefault="00017FAF" w:rsidP="00017FAF">
      <w:r>
        <w:t xml:space="preserve">- информационное обеспечение деятельности </w:t>
      </w:r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382"/>
        <w:gridCol w:w="2244"/>
        <w:gridCol w:w="2581"/>
      </w:tblGrid>
      <w:tr w:rsidR="00017FAF" w:rsidTr="005F0BB8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Pr="00832EDA" w:rsidRDefault="00017FAF" w:rsidP="005F0BB8">
            <w:pPr>
              <w:spacing w:before="100" w:beforeAutospacing="1" w:after="100" w:afterAutospacing="1"/>
            </w:pPr>
            <w:r w:rsidRPr="00832EDA">
              <w:rPr>
                <w:b/>
                <w:bCs/>
                <w:iCs/>
              </w:rPr>
              <w:t>№п/п</w:t>
            </w:r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Pr="00832EDA" w:rsidRDefault="00017FAF" w:rsidP="005F0BB8">
            <w:pPr>
              <w:spacing w:before="100" w:beforeAutospacing="1" w:after="100" w:afterAutospacing="1"/>
              <w:jc w:val="center"/>
            </w:pPr>
            <w:r w:rsidRPr="00832EDA">
              <w:rPr>
                <w:b/>
                <w:bCs/>
                <w:iCs/>
              </w:rPr>
              <w:t>Содержание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Pr="00832EDA" w:rsidRDefault="00017FAF" w:rsidP="005F0BB8">
            <w:pPr>
              <w:spacing w:before="100" w:beforeAutospacing="1" w:after="100" w:afterAutospacing="1"/>
              <w:jc w:val="center"/>
            </w:pPr>
            <w:r w:rsidRPr="00832EDA">
              <w:rPr>
                <w:b/>
                <w:bCs/>
                <w:iCs/>
              </w:rPr>
              <w:t>Исполнители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Pr="00832EDA" w:rsidRDefault="00017FAF" w:rsidP="005F0BB8">
            <w:pPr>
              <w:spacing w:before="100" w:beforeAutospacing="1" w:after="100" w:afterAutospacing="1"/>
              <w:jc w:val="center"/>
            </w:pPr>
            <w:r w:rsidRPr="00832EDA">
              <w:rPr>
                <w:b/>
                <w:bCs/>
                <w:iCs/>
              </w:rPr>
              <w:t>Сроки проведения</w:t>
            </w:r>
          </w:p>
        </w:tc>
      </w:tr>
      <w:tr w:rsidR="00017FAF" w:rsidTr="005F0BB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</w:pPr>
            <w:r>
              <w:t>П</w:t>
            </w:r>
            <w:r>
              <w:rPr>
                <w:lang w:val="tt-RU"/>
              </w:rPr>
              <w:t>р</w:t>
            </w:r>
            <w:r>
              <w:t>о ведение заседаний антинаркотической комиссии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Антинаркотическая комиссия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1 раз в квартал</w:t>
            </w:r>
          </w:p>
        </w:tc>
      </w:tr>
      <w:tr w:rsidR="00017FAF" w:rsidTr="005F0BB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</w:pPr>
            <w:r>
              <w:t>Участие в разработке проектов нормативно-правовых актов по совершенствованию законодательства в сфере профилактики наркомании и нарко преступности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Антинаркотическая комиссия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center"/>
            </w:pPr>
            <w:r>
              <w:t>По мере     необходимости</w:t>
            </w:r>
          </w:p>
        </w:tc>
      </w:tr>
      <w:tr w:rsidR="00017FAF" w:rsidTr="005F0BB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Антинаркотическая комиссия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</w:tr>
      <w:tr w:rsidR="00017FAF" w:rsidTr="005F0BB8">
        <w:trPr>
          <w:trHeight w:val="1392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 xml:space="preserve">Взаимодействие с </w:t>
            </w:r>
            <w:r w:rsidR="003B6853">
              <w:t>представителями СМИ</w:t>
            </w:r>
            <w:r>
              <w:t xml:space="preserve"> для освещения текущих вопросов противодействия наркомании, информации, направленной на </w:t>
            </w:r>
            <w:r w:rsidR="003B6853">
              <w:t>пропаганду здорового</w:t>
            </w:r>
            <w:r>
              <w:t xml:space="preserve"> образа жизни.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 xml:space="preserve">Совет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center"/>
            </w:pPr>
            <w:r>
              <w:t>По мере необходимости</w:t>
            </w:r>
          </w:p>
        </w:tc>
      </w:tr>
      <w:tr w:rsidR="00017FAF" w:rsidTr="005F0BB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Антинаркотическая комиссия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</w:tr>
      <w:tr w:rsidR="00017FAF" w:rsidTr="005F0BB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 xml:space="preserve">Проведение консультаций подростков, попавших в трудную жизненную ситуацию с привлечением специалистов </w:t>
            </w:r>
            <w:r>
              <w:lastRenderedPageBreak/>
              <w:t>узкого профиля (психолог, нарколог, юрист и т.п.)</w:t>
            </w:r>
          </w:p>
          <w:p w:rsidR="00017FAF" w:rsidRDefault="00017FAF" w:rsidP="005F0BB8">
            <w:pPr>
              <w:spacing w:before="100" w:beforeAutospacing="1" w:after="100" w:afterAutospacing="1"/>
              <w:jc w:val="both"/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rPr>
                <w:lang w:val="tt-RU"/>
              </w:rPr>
              <w:lastRenderedPageBreak/>
              <w:t>А</w:t>
            </w:r>
            <w:r>
              <w:t>НК,  школа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center"/>
            </w:pPr>
            <w:r>
              <w:t>По мере необходимости</w:t>
            </w:r>
          </w:p>
        </w:tc>
      </w:tr>
      <w:tr w:rsidR="00017FAF" w:rsidTr="005F0BB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lastRenderedPageBreak/>
              <w:t>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</w:pPr>
            <w: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Pr="001D12E9" w:rsidRDefault="00017FAF" w:rsidP="005F0BB8">
            <w:pPr>
              <w:spacing w:before="100" w:beforeAutospacing="1" w:after="100" w:afterAutospacing="1"/>
              <w:jc w:val="both"/>
              <w:rPr>
                <w:lang w:val="tt-RU"/>
              </w:rPr>
            </w:pPr>
            <w:r>
              <w:rPr>
                <w:lang w:val="tt-RU"/>
              </w:rPr>
              <w:t>АНК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center"/>
            </w:pPr>
            <w:r>
              <w:t>Ежемесячно</w:t>
            </w:r>
          </w:p>
        </w:tc>
      </w:tr>
      <w:tr w:rsidR="00017FAF" w:rsidTr="005F0BB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Pr="001D12E9" w:rsidRDefault="00017FAF" w:rsidP="005F0BB8">
            <w:pPr>
              <w:spacing w:before="100" w:beforeAutospacing="1" w:after="100" w:afterAutospacing="1"/>
              <w:jc w:val="both"/>
              <w:rPr>
                <w:lang w:val="tt-RU"/>
              </w:rPr>
            </w:pPr>
            <w:r>
              <w:t>АНК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center"/>
            </w:pPr>
            <w:r>
              <w:t>Ежемесячно</w:t>
            </w:r>
          </w:p>
        </w:tc>
      </w:tr>
      <w:tr w:rsidR="00017FAF" w:rsidTr="005F0BB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Школа, библиотека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</w:tr>
      <w:tr w:rsidR="00017FAF" w:rsidTr="005F0BB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 xml:space="preserve">Библиотека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center"/>
            </w:pPr>
            <w:r>
              <w:t>Ноябрь</w:t>
            </w:r>
          </w:p>
        </w:tc>
      </w:tr>
      <w:tr w:rsidR="00017FAF" w:rsidTr="005F0BB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11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</w:pPr>
            <w:r>
              <w:t>Проведение месячника по профилактике наркомании и правонарушений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</w:pPr>
            <w:r>
              <w:t xml:space="preserve">Исполком сельского </w:t>
            </w:r>
            <w:r w:rsidR="003B6853">
              <w:t>поселения, АНК, школа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center"/>
            </w:pPr>
            <w:r>
              <w:t>Октябрь</w:t>
            </w:r>
          </w:p>
        </w:tc>
      </w:tr>
      <w:tr w:rsidR="00017FAF" w:rsidTr="005F0BB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12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Организация и проведение акции - концерта «Музыке – да! Наркотикам – нет!», «Мир без наркотиков</w:t>
            </w:r>
            <w:r w:rsidR="003B6853">
              <w:t>», Акция</w:t>
            </w:r>
            <w:r>
              <w:t>-протест «СПИД не спит»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both"/>
            </w:pPr>
            <w:r>
              <w:t>Учреждение культуры, школа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pPr>
              <w:spacing w:before="100" w:beforeAutospacing="1" w:after="100" w:afterAutospacing="1"/>
              <w:jc w:val="center"/>
            </w:pPr>
            <w:r>
              <w:t>Апрель -Декабрь</w:t>
            </w:r>
          </w:p>
        </w:tc>
      </w:tr>
      <w:tr w:rsidR="00017FAF" w:rsidTr="005F0BB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r>
              <w:t>13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r>
              <w:t xml:space="preserve">Проведение </w:t>
            </w:r>
            <w:r w:rsidR="003B6853">
              <w:t>рейдов по</w:t>
            </w:r>
            <w:r>
              <w:t xml:space="preserve"> уничтожению наркотико </w:t>
            </w:r>
            <w:r w:rsidR="003B6853">
              <w:t>содержащих растений</w:t>
            </w:r>
            <w:r>
              <w:t>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r>
              <w:t>АНК, УУП ОМВД РФ Кайбицкого района</w:t>
            </w:r>
          </w:p>
          <w:p w:rsidR="00017FAF" w:rsidRDefault="00017FAF" w:rsidP="005F0BB8">
            <w:r>
              <w:t xml:space="preserve">Участковый уполномоченный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r>
              <w:rPr>
                <w:lang w:val="tt-RU"/>
              </w:rPr>
              <w:t>Май -</w:t>
            </w:r>
            <w:r>
              <w:t>октябрь</w:t>
            </w:r>
          </w:p>
        </w:tc>
      </w:tr>
      <w:tr w:rsidR="00017FAF" w:rsidTr="005F0BB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r>
              <w:t>14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3B6853" w:rsidP="005F0BB8">
            <w:r>
              <w:t>АНК,</w:t>
            </w:r>
            <w:r>
              <w:rPr>
                <w:lang w:val="tt-RU"/>
              </w:rPr>
              <w:t xml:space="preserve"> </w:t>
            </w:r>
            <w:r>
              <w:t>УУП</w:t>
            </w:r>
            <w:r w:rsidR="00017FAF">
              <w:t xml:space="preserve"> ОМВД РФ Кайбицкого района (</w:t>
            </w:r>
            <w:r w:rsidR="00017FAF">
              <w:rPr>
                <w:lang w:val="tt-RU"/>
              </w:rPr>
              <w:t>полиции</w:t>
            </w:r>
            <w:r w:rsidR="00017FAF"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r>
              <w:t>Ежемесячно</w:t>
            </w:r>
          </w:p>
        </w:tc>
      </w:tr>
      <w:tr w:rsidR="00017FAF" w:rsidTr="005F0BB8">
        <w:trPr>
          <w:trHeight w:val="747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r>
              <w:t>15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Pr="001D12E9" w:rsidRDefault="00017FAF" w:rsidP="005F0BB8">
            <w:r>
              <w:t>АНК,</w:t>
            </w:r>
            <w:r>
              <w:rPr>
                <w:lang w:val="tt-RU"/>
              </w:rPr>
              <w:t xml:space="preserve"> </w:t>
            </w:r>
            <w:r>
              <w:t>УУП ОМВД РФ Кайбицкого района (</w:t>
            </w:r>
            <w:r>
              <w:rPr>
                <w:lang w:val="tt-RU"/>
              </w:rPr>
              <w:t>полиции</w:t>
            </w:r>
            <w: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r>
              <w:t>Ежемесячно</w:t>
            </w:r>
          </w:p>
        </w:tc>
      </w:tr>
      <w:tr w:rsidR="00017FAF" w:rsidTr="005F0BB8">
        <w:trPr>
          <w:trHeight w:val="82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/>
        </w:tc>
        <w:tc>
          <w:tcPr>
            <w:tcW w:w="4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/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/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/>
        </w:tc>
      </w:tr>
      <w:tr w:rsidR="00017FAF" w:rsidTr="005F0BB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r>
              <w:t>16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r>
              <w:t>Утверждение плана работы АНК на 2018 год.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r>
              <w:t xml:space="preserve"> АНК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AF" w:rsidRDefault="00017FAF" w:rsidP="005F0BB8">
            <w:r>
              <w:t>Декабрь 2017г</w:t>
            </w:r>
          </w:p>
        </w:tc>
      </w:tr>
    </w:tbl>
    <w:p w:rsidR="00017FAF" w:rsidRDefault="00017FAF" w:rsidP="00017FAF">
      <w:pPr>
        <w:spacing w:before="100" w:beforeAutospacing="1" w:after="100" w:afterAutospacing="1"/>
      </w:pPr>
      <w:r>
        <w:rPr>
          <w:b/>
          <w:bCs/>
        </w:rPr>
        <w:t> </w:t>
      </w:r>
    </w:p>
    <w:p w:rsidR="00017FAF" w:rsidRDefault="00017FAF" w:rsidP="00017FAF">
      <w:pPr>
        <w:spacing w:before="100" w:beforeAutospacing="1" w:after="100" w:afterAutospacing="1"/>
      </w:pPr>
    </w:p>
    <w:p w:rsidR="004079E0" w:rsidRDefault="00CA4DB3"/>
    <w:sectPr w:rsidR="004079E0" w:rsidSect="005318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B3" w:rsidRDefault="00CA4DB3" w:rsidP="003B6853">
      <w:r>
        <w:separator/>
      </w:r>
    </w:p>
  </w:endnote>
  <w:endnote w:type="continuationSeparator" w:id="0">
    <w:p w:rsidR="00CA4DB3" w:rsidRDefault="00CA4DB3" w:rsidP="003B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B3" w:rsidRDefault="00CA4DB3" w:rsidP="003B6853">
      <w:r>
        <w:separator/>
      </w:r>
    </w:p>
  </w:footnote>
  <w:footnote w:type="continuationSeparator" w:id="0">
    <w:p w:rsidR="00CA4DB3" w:rsidRDefault="00CA4DB3" w:rsidP="003B6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65"/>
    <w:rsid w:val="00017FAF"/>
    <w:rsid w:val="000924C6"/>
    <w:rsid w:val="001C789D"/>
    <w:rsid w:val="00277849"/>
    <w:rsid w:val="0033042F"/>
    <w:rsid w:val="003B6853"/>
    <w:rsid w:val="004813F3"/>
    <w:rsid w:val="004D5198"/>
    <w:rsid w:val="00500B08"/>
    <w:rsid w:val="00565D34"/>
    <w:rsid w:val="008C1E21"/>
    <w:rsid w:val="008E0AA2"/>
    <w:rsid w:val="00BA74DE"/>
    <w:rsid w:val="00CA4DB3"/>
    <w:rsid w:val="00DB4165"/>
    <w:rsid w:val="00E1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D4AC1-1079-4655-987E-CB4F6482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7FAF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017F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17F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1E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3B68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8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6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85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6ABC-797D-4A27-B051-BF2E1999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16</cp:revision>
  <dcterms:created xsi:type="dcterms:W3CDTF">2018-05-07T08:46:00Z</dcterms:created>
  <dcterms:modified xsi:type="dcterms:W3CDTF">2018-05-11T07:10:00Z</dcterms:modified>
</cp:coreProperties>
</file>